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  <w:r>
        <w:rPr>
          <w:rFonts w:ascii="Times New Roman" w:hAnsi="Times New Roman" w:eastAsia="仿宋_GB2312"/>
          <w:sz w:val="32"/>
          <w:szCs w:val="32"/>
        </w:rPr>
        <w:t>4</w:t>
      </w:r>
    </w:p>
    <w:p>
      <w:pPr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往年上级单位开展的学生社团评奖评优工作</w:t>
      </w:r>
    </w:p>
    <w:p>
      <w:pPr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参考汇总</w:t>
      </w:r>
    </w:p>
    <w:p>
      <w:pPr>
        <w:spacing w:before="312" w:beforeLines="1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1. 由全国学联秘书处指导，中国青年报举办的“寻找全国高校百强学生社团活动”。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开展活动通知链接：https://mp.weixin.qq.com/s/MR5QJyuJ7_0F_eftw0lY1A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获奖名单公布链接：https://mp.weixin.qq.com/s/ZO3zGMFcKUWaiJ4M2OElNQ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2. 由团中央基层建设部指导，中国青年报举办的“高校‘活力社团’风采展示活动”。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开展活动通知链接：https://mp.weixin.qq.com/s/TsBsaMRFobhXmPbV9FtQ7Q</w:t>
      </w:r>
    </w:p>
    <w:p>
      <w:pPr>
        <w:rPr>
          <w:rFonts w:ascii="Times New Roman" w:hAnsi="Times New Roman" w:eastAsia="仿宋_GB2312"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color w:val="FF0000"/>
          <w:sz w:val="32"/>
          <w:szCs w:val="32"/>
        </w:rPr>
        <w:t>社团风采展示链接：https://mp.weixin.qq.com/s/ckjdgjwbXraxVS7bfYjpzg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获奖名单公布链接：https://mp.weixin.qq.com/s/DrUE-6el-ZmDAfbE_0Ppvg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3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. 由共青团广东省委员会、广东省教育厅等单位联合开展的“广东大学生校园文体艺术季活动”，活动内容包括“广东高校活力社团风采展示比赛”。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开展活动通知链接：https://www.gdcyl.org/xxb/ShowArticle.asp?ArticleID=253585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获奖名单公布链接：https://www.gdcyl.org/xxb/ShowArticle.asp?ArticleID=254365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426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48"/>
    <w:rsid w:val="001227BC"/>
    <w:rsid w:val="00347BAD"/>
    <w:rsid w:val="003C4148"/>
    <w:rsid w:val="003F2DE0"/>
    <w:rsid w:val="0042250B"/>
    <w:rsid w:val="0058736B"/>
    <w:rsid w:val="00730B27"/>
    <w:rsid w:val="007D4E65"/>
    <w:rsid w:val="00937B82"/>
    <w:rsid w:val="00AF00C3"/>
    <w:rsid w:val="00BF5CB4"/>
    <w:rsid w:val="00C75863"/>
    <w:rsid w:val="00D13205"/>
    <w:rsid w:val="00DB7A50"/>
    <w:rsid w:val="00E04FEB"/>
    <w:rsid w:val="00EB17A0"/>
    <w:rsid w:val="00EB304F"/>
    <w:rsid w:val="00ED44A0"/>
    <w:rsid w:val="00F7463C"/>
    <w:rsid w:val="1514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</Words>
  <Characters>620</Characters>
  <Lines>5</Lines>
  <Paragraphs>1</Paragraphs>
  <TotalTime>63</TotalTime>
  <ScaleCrop>false</ScaleCrop>
  <LinksUpToDate>false</LinksUpToDate>
  <CharactersWithSpaces>727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2024-10-15T07:28:00Z</dcterms:created>
  <dc:creator>Julius Wong</dc:creator>
  <cp:lastModifiedBy>chang</cp:lastModifiedBy>
  <dcterms:modified xsi:type="dcterms:W3CDTF">2025-03-03T02:18:32Z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